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C32" w:rsidRPr="00C237E9" w:rsidRDefault="004B7C32" w:rsidP="00C237E9">
      <w:pPr>
        <w:spacing w:line="259" w:lineRule="auto"/>
        <w:jc w:val="center"/>
        <w:rPr>
          <w:rFonts w:asciiTheme="minorHAnsi" w:hAnsiTheme="minorHAnsi"/>
          <w:color w:val="002244"/>
          <w:sz w:val="22"/>
          <w:szCs w:val="22"/>
        </w:rPr>
      </w:pPr>
      <w:r w:rsidRPr="00C237E9">
        <w:rPr>
          <w:rFonts w:asciiTheme="minorHAnsi" w:hAnsiTheme="minorHAnsi"/>
          <w:b/>
          <w:color w:val="002244"/>
          <w:sz w:val="40"/>
          <w:szCs w:val="40"/>
        </w:rPr>
        <w:t>Lesson Plan</w:t>
      </w:r>
      <w:r w:rsidR="00A21977" w:rsidRPr="00C237E9">
        <w:rPr>
          <w:rFonts w:asciiTheme="minorHAnsi" w:hAnsiTheme="minorHAnsi"/>
          <w:b/>
          <w:color w:val="002244"/>
          <w:sz w:val="40"/>
          <w:szCs w:val="40"/>
        </w:rPr>
        <w:t xml:space="preserve"> 4</w:t>
      </w:r>
      <w:bookmarkStart w:id="0" w:name="four"/>
      <w:bookmarkEnd w:id="0"/>
    </w:p>
    <w:p w:rsidR="004B7C32" w:rsidRPr="004E55CE" w:rsidRDefault="004B7C32" w:rsidP="00C237E9">
      <w:pPr>
        <w:spacing w:line="259" w:lineRule="auto"/>
        <w:jc w:val="center"/>
        <w:rPr>
          <w:rFonts w:asciiTheme="minorHAnsi" w:hAnsiTheme="minorHAnsi"/>
          <w:b/>
          <w:color w:val="002244"/>
          <w:sz w:val="40"/>
          <w:szCs w:val="40"/>
        </w:rPr>
      </w:pPr>
      <w:r w:rsidRPr="004E55CE">
        <w:rPr>
          <w:rFonts w:asciiTheme="minorHAnsi" w:hAnsiTheme="minorHAnsi"/>
          <w:b/>
          <w:color w:val="002244"/>
          <w:sz w:val="40"/>
          <w:szCs w:val="40"/>
        </w:rPr>
        <w:t>Metabolism</w:t>
      </w:r>
    </w:p>
    <w:p w:rsidR="004B7C32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Subject</w:t>
      </w:r>
      <w:r w:rsidRPr="004E55CE">
        <w:rPr>
          <w:rFonts w:asciiTheme="minorHAnsi" w:hAnsiTheme="minorHAnsi"/>
          <w:color w:val="002244"/>
          <w:sz w:val="22"/>
          <w:szCs w:val="22"/>
        </w:rPr>
        <w:t>: Wellness</w:t>
      </w:r>
    </w:p>
    <w:p w:rsidR="004B7C32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Course/Grade</w:t>
      </w:r>
      <w:r w:rsidRPr="004E55CE">
        <w:rPr>
          <w:rFonts w:asciiTheme="minorHAnsi" w:hAnsiTheme="minorHAnsi"/>
          <w:color w:val="002244"/>
          <w:sz w:val="22"/>
          <w:szCs w:val="22"/>
        </w:rPr>
        <w:t>: 4-8</w:t>
      </w:r>
    </w:p>
    <w:p w:rsidR="004B7C32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Objectives/Outcomes</w:t>
      </w:r>
      <w:r w:rsidRPr="004E55CE">
        <w:rPr>
          <w:rFonts w:asciiTheme="minorHAnsi" w:hAnsiTheme="minorHAnsi"/>
          <w:color w:val="002244"/>
          <w:sz w:val="22"/>
          <w:szCs w:val="22"/>
        </w:rPr>
        <w:t>:</w:t>
      </w:r>
    </w:p>
    <w:p w:rsidR="00FA07F7" w:rsidRPr="004E55CE" w:rsidRDefault="004B7C32" w:rsidP="00226E48">
      <w:pPr>
        <w:pStyle w:val="ListParagraph"/>
        <w:numPr>
          <w:ilvl w:val="0"/>
          <w:numId w:val="10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Demonstrate understanding of metabolism and how it can affect an individual.   </w:t>
      </w:r>
    </w:p>
    <w:p w:rsidR="00FA07F7" w:rsidRPr="004E55CE" w:rsidRDefault="004B7C32" w:rsidP="00226E48">
      <w:pPr>
        <w:pStyle w:val="ListParagraph"/>
        <w:numPr>
          <w:ilvl w:val="0"/>
          <w:numId w:val="10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Demonstrate understanding of the factors that determine body shape and size.</w:t>
      </w:r>
    </w:p>
    <w:p w:rsidR="004B7C32" w:rsidRPr="004E55CE" w:rsidRDefault="004B7C32" w:rsidP="00226E48">
      <w:pPr>
        <w:pStyle w:val="ListParagraph"/>
        <w:numPr>
          <w:ilvl w:val="0"/>
          <w:numId w:val="10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Complete Daily Caloric Requirement worksheet and demonstrate understanding of caloric intake and the relationship between caloric intake, activity level and their impact on a person’s weight.</w:t>
      </w:r>
    </w:p>
    <w:p w:rsidR="004B7C32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Curriculum Framework Standard(s)</w:t>
      </w:r>
      <w:r w:rsidRPr="004E55CE">
        <w:rPr>
          <w:rFonts w:asciiTheme="minorHAnsi" w:hAnsiTheme="minorHAnsi"/>
          <w:color w:val="002244"/>
          <w:sz w:val="22"/>
          <w:szCs w:val="22"/>
        </w:rPr>
        <w:t>:</w:t>
      </w:r>
    </w:p>
    <w:p w:rsidR="001E5C43" w:rsidRPr="004E55CE" w:rsidRDefault="004B7C32" w:rsidP="00226E48">
      <w:pPr>
        <w:pStyle w:val="ListParagraph"/>
        <w:numPr>
          <w:ilvl w:val="0"/>
          <w:numId w:val="11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3.2 Use the USDA Food Guide Pyramid and its three major concepts of balance, variety, and moderation to plan healthy meals and snacks</w:t>
      </w:r>
    </w:p>
    <w:p w:rsidR="001E5C43" w:rsidRPr="004E55CE" w:rsidRDefault="004B7C32" w:rsidP="00226E48">
      <w:pPr>
        <w:pStyle w:val="ListParagraph"/>
        <w:numPr>
          <w:ilvl w:val="0"/>
          <w:numId w:val="11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3.4 Identify heredity, diet, and physical activity as key factors in body shape and size</w:t>
      </w:r>
    </w:p>
    <w:p w:rsidR="004B7C32" w:rsidRPr="004E55CE" w:rsidRDefault="004B7C32" w:rsidP="00226E48">
      <w:pPr>
        <w:pStyle w:val="ListParagraph"/>
        <w:numPr>
          <w:ilvl w:val="0"/>
          <w:numId w:val="11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3.11 Analyze dietary intake and eating patterns</w:t>
      </w:r>
    </w:p>
    <w:p w:rsidR="004B7C32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Procedure</w:t>
      </w:r>
      <w:r w:rsidRPr="004E55CE">
        <w:rPr>
          <w:rFonts w:asciiTheme="minorHAnsi" w:hAnsiTheme="minorHAnsi"/>
          <w:color w:val="002244"/>
          <w:sz w:val="22"/>
          <w:szCs w:val="22"/>
        </w:rPr>
        <w:t>:</w:t>
      </w:r>
      <w:r w:rsidRPr="004E55CE">
        <w:rPr>
          <w:rFonts w:asciiTheme="minorHAnsi" w:hAnsiTheme="minorHAnsi"/>
          <w:color w:val="002244"/>
          <w:sz w:val="22"/>
          <w:szCs w:val="22"/>
        </w:rPr>
        <w:tab/>
      </w:r>
      <w:r w:rsidRPr="004E55CE">
        <w:rPr>
          <w:rFonts w:asciiTheme="minorHAnsi" w:hAnsiTheme="minorHAnsi"/>
          <w:color w:val="002244"/>
          <w:sz w:val="22"/>
          <w:szCs w:val="22"/>
        </w:rPr>
        <w:tab/>
      </w:r>
    </w:p>
    <w:p w:rsidR="00FA07F7" w:rsidRPr="004E55CE" w:rsidRDefault="004B7C32" w:rsidP="00226E4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“Frontloading”</w:t>
      </w:r>
      <w:r w:rsidR="001E5C43" w:rsidRPr="004E55CE">
        <w:rPr>
          <w:rFonts w:asciiTheme="minorHAnsi" w:hAnsiTheme="minorHAnsi"/>
          <w:b/>
          <w:color w:val="002244"/>
          <w:sz w:val="22"/>
          <w:szCs w:val="22"/>
        </w:rPr>
        <w:t xml:space="preserve"> (Before):</w:t>
      </w:r>
    </w:p>
    <w:p w:rsidR="001E5C43" w:rsidRPr="004E55CE" w:rsidRDefault="001E5C43" w:rsidP="00226E48">
      <w:pPr>
        <w:pStyle w:val="ListParagraph"/>
        <w:numPr>
          <w:ilvl w:val="1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Preparation and Planning-</w:t>
      </w:r>
    </w:p>
    <w:p w:rsidR="0081544A" w:rsidRPr="004E55CE" w:rsidRDefault="004B7C32" w:rsidP="00226E48">
      <w:pPr>
        <w:pStyle w:val="ListParagraph"/>
        <w:numPr>
          <w:ilvl w:val="2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Students need to be familiar with the following: calories, nutrients, balance, variety, moderation, the food guide pyramid and its purpose, difference between a sedentary and active lifestyle.</w:t>
      </w:r>
    </w:p>
    <w:p w:rsidR="0081544A" w:rsidRPr="004E55CE" w:rsidRDefault="004B7C32" w:rsidP="00226E48">
      <w:pPr>
        <w:pStyle w:val="ListParagraph"/>
        <w:numPr>
          <w:ilvl w:val="2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Define metabolism as the process of taking in energy in the form of food measured in calories, and then using that energy/calories during your daily activities, or storing any excess energy/calories in the form of body fat.</w:t>
      </w:r>
    </w:p>
    <w:p w:rsidR="0081544A" w:rsidRPr="004E55CE" w:rsidRDefault="004B7C32" w:rsidP="00226E48">
      <w:pPr>
        <w:pStyle w:val="ListParagraph"/>
        <w:numPr>
          <w:ilvl w:val="2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Ask students what the three primary factors in determining body shape and size. Explain factors heredity, diet and exercise. </w:t>
      </w:r>
    </w:p>
    <w:p w:rsidR="0081544A" w:rsidRPr="004E55CE" w:rsidRDefault="004B7C32" w:rsidP="00226E48">
      <w:pPr>
        <w:pStyle w:val="ListParagraph"/>
        <w:numPr>
          <w:ilvl w:val="2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Explain the concept of daily caloric requirements. Discuss what creates differences in each </w:t>
      </w:r>
      <w:r w:rsidR="0081544A" w:rsidRPr="004E55CE">
        <w:rPr>
          <w:rFonts w:asciiTheme="minorHAnsi" w:hAnsiTheme="minorHAnsi"/>
          <w:color w:val="002244"/>
          <w:sz w:val="22"/>
          <w:szCs w:val="22"/>
        </w:rPr>
        <w:t>person’s caloric requirements.</w:t>
      </w:r>
    </w:p>
    <w:p w:rsidR="0081544A" w:rsidRPr="004E55CE" w:rsidRDefault="00D73D40" w:rsidP="00226E48">
      <w:pPr>
        <w:pStyle w:val="ListParagraph"/>
        <w:numPr>
          <w:ilvl w:val="2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Send</w:t>
      </w:r>
      <w:r w:rsidR="004B7C32" w:rsidRPr="004E55CE">
        <w:rPr>
          <w:rFonts w:asciiTheme="minorHAnsi" w:hAnsiTheme="minorHAnsi"/>
          <w:color w:val="002244"/>
          <w:sz w:val="22"/>
          <w:szCs w:val="22"/>
        </w:rPr>
        <w:t xml:space="preserve"> students </w:t>
      </w:r>
      <w:r w:rsidRPr="004E55CE">
        <w:rPr>
          <w:rFonts w:asciiTheme="minorHAnsi" w:hAnsiTheme="minorHAnsi"/>
          <w:color w:val="002244"/>
          <w:sz w:val="22"/>
          <w:szCs w:val="22"/>
        </w:rPr>
        <w:t>the</w:t>
      </w:r>
      <w:r w:rsidR="004B7C32" w:rsidRPr="004E55CE">
        <w:rPr>
          <w:rFonts w:asciiTheme="minorHAnsi" w:hAnsiTheme="minorHAnsi"/>
          <w:color w:val="002244"/>
          <w:sz w:val="22"/>
          <w:szCs w:val="22"/>
        </w:rPr>
        <w:t xml:space="preserve"> daily caloric worksheet and walk them through calculations to figure their daily caloric requirem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ents. </w:t>
      </w:r>
    </w:p>
    <w:p w:rsidR="005F0978" w:rsidRPr="004E55CE" w:rsidRDefault="004B7C32" w:rsidP="00226E48">
      <w:pPr>
        <w:pStyle w:val="ListParagraph"/>
        <w:numPr>
          <w:ilvl w:val="2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Define obesity and discuss 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unhealthy routines</w:t>
      </w:r>
      <w:r w:rsidRPr="004E55CE">
        <w:rPr>
          <w:rFonts w:asciiTheme="minorHAnsi" w:hAnsiTheme="minorHAnsi"/>
          <w:color w:val="002244"/>
          <w:sz w:val="22"/>
          <w:szCs w:val="22"/>
        </w:rPr>
        <w:t>. Help students make the connection between calories, exercise and weight. Taking in more calories than you can burn will lead to weight gain and potentially obesity.</w:t>
      </w:r>
    </w:p>
    <w:p w:rsidR="005F0978" w:rsidRPr="004E55CE" w:rsidRDefault="005F0978" w:rsidP="005F0978">
      <w:pPr>
        <w:pStyle w:val="ListParagraph"/>
        <w:spacing w:after="160" w:line="259" w:lineRule="auto"/>
        <w:ind w:left="2160"/>
        <w:rPr>
          <w:rFonts w:asciiTheme="minorHAnsi" w:hAnsiTheme="minorHAnsi"/>
          <w:color w:val="002244"/>
          <w:sz w:val="22"/>
          <w:szCs w:val="22"/>
        </w:rPr>
      </w:pPr>
    </w:p>
    <w:p w:rsidR="004B7C32" w:rsidRPr="004E55CE" w:rsidRDefault="004B7C32" w:rsidP="00226E4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Assistance and Associations (During)</w:t>
      </w:r>
    </w:p>
    <w:p w:rsidR="0081544A" w:rsidRPr="004E55CE" w:rsidRDefault="004B7C32" w:rsidP="00226E48">
      <w:pPr>
        <w:pStyle w:val="ListParagraph"/>
        <w:numPr>
          <w:ilvl w:val="1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Have </w:t>
      </w:r>
      <w:r w:rsidR="00961E78" w:rsidRPr="004E55CE">
        <w:rPr>
          <w:rFonts w:asciiTheme="minorHAnsi" w:hAnsiTheme="minorHAnsi"/>
          <w:color w:val="002244"/>
          <w:sz w:val="22"/>
          <w:szCs w:val="22"/>
        </w:rPr>
        <w:t>student’s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complete D</w:t>
      </w:r>
      <w:r w:rsidR="00961E78" w:rsidRPr="004E55CE">
        <w:rPr>
          <w:rFonts w:asciiTheme="minorHAnsi" w:hAnsiTheme="minorHAnsi"/>
          <w:color w:val="002244"/>
          <w:sz w:val="22"/>
          <w:szCs w:val="22"/>
        </w:rPr>
        <w:t xml:space="preserve">aily </w:t>
      </w:r>
      <w:r w:rsidRPr="004E55CE">
        <w:rPr>
          <w:rFonts w:asciiTheme="minorHAnsi" w:hAnsiTheme="minorHAnsi"/>
          <w:color w:val="002244"/>
          <w:sz w:val="22"/>
          <w:szCs w:val="22"/>
        </w:rPr>
        <w:t>C</w:t>
      </w:r>
      <w:r w:rsidR="00961E78" w:rsidRPr="004E55CE">
        <w:rPr>
          <w:rFonts w:asciiTheme="minorHAnsi" w:hAnsiTheme="minorHAnsi"/>
          <w:color w:val="002244"/>
          <w:sz w:val="22"/>
          <w:szCs w:val="22"/>
        </w:rPr>
        <w:t>aloric Requirement (DCR)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activity sheet.</w:t>
      </w:r>
    </w:p>
    <w:p w:rsidR="005F0978" w:rsidRPr="004E55CE" w:rsidRDefault="004B7C32" w:rsidP="00226E48">
      <w:pPr>
        <w:pStyle w:val="ListParagraph"/>
        <w:numPr>
          <w:ilvl w:val="1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Ask students to compare and contrast differences in requirements for an active teenager and a professional football player.</w:t>
      </w:r>
    </w:p>
    <w:p w:rsidR="005F0978" w:rsidRPr="004E55CE" w:rsidRDefault="005F0978" w:rsidP="005F0978">
      <w:pPr>
        <w:pStyle w:val="ListParagraph"/>
        <w:spacing w:after="160" w:line="259" w:lineRule="auto"/>
        <w:ind w:left="1440"/>
        <w:rPr>
          <w:rFonts w:asciiTheme="minorHAnsi" w:hAnsiTheme="minorHAnsi"/>
          <w:color w:val="002244"/>
          <w:sz w:val="22"/>
          <w:szCs w:val="22"/>
        </w:rPr>
      </w:pPr>
      <w:bookmarkStart w:id="1" w:name="_GoBack"/>
      <w:bookmarkEnd w:id="1"/>
    </w:p>
    <w:p w:rsidR="0081544A" w:rsidRPr="004E55CE" w:rsidRDefault="0081544A" w:rsidP="00226E4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lastRenderedPageBreak/>
        <w:t>Re</w:t>
      </w:r>
      <w:r w:rsidR="004B7C32" w:rsidRPr="004E55CE">
        <w:rPr>
          <w:rFonts w:asciiTheme="minorHAnsi" w:hAnsiTheme="minorHAnsi"/>
          <w:b/>
          <w:color w:val="002244"/>
          <w:sz w:val="22"/>
          <w:szCs w:val="22"/>
        </w:rPr>
        <w:t>flection &amp; Readiness for Application (After)</w:t>
      </w:r>
    </w:p>
    <w:p w:rsidR="0081544A" w:rsidRPr="004E55CE" w:rsidRDefault="004B7C32" w:rsidP="00226E48">
      <w:pPr>
        <w:pStyle w:val="ListParagraph"/>
        <w:numPr>
          <w:ilvl w:val="1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Have students brainstorm menu ideas for the Patriot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s player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they chose to use on the DCR activity sheet based on their calculated DCR, keeping in mind the concepts of balance, variety and moderation.</w:t>
      </w:r>
    </w:p>
    <w:p w:rsidR="00E17961" w:rsidRPr="004E55CE" w:rsidRDefault="004B7C32" w:rsidP="00226E48">
      <w:pPr>
        <w:pStyle w:val="ListParagraph"/>
        <w:numPr>
          <w:ilvl w:val="1"/>
          <w:numId w:val="12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Discuss with students what might happen to an NFL player’s DCR after they retire from the NFL, when their intense activity level most likely would decline.</w:t>
      </w:r>
    </w:p>
    <w:p w:rsidR="00E17961" w:rsidRPr="004E55CE" w:rsidRDefault="00E17961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br w:type="page"/>
      </w:r>
    </w:p>
    <w:p w:rsidR="004B7C32" w:rsidRPr="004E55CE" w:rsidRDefault="00A80EC0" w:rsidP="00E17961">
      <w:pPr>
        <w:spacing w:after="160" w:line="259" w:lineRule="auto"/>
        <w:jc w:val="center"/>
        <w:rPr>
          <w:rFonts w:asciiTheme="minorHAnsi" w:hAnsiTheme="minorHAnsi"/>
          <w:b/>
          <w:color w:val="002244"/>
          <w:sz w:val="40"/>
          <w:szCs w:val="40"/>
        </w:rPr>
      </w:pPr>
      <w:r>
        <w:rPr>
          <w:rFonts w:asciiTheme="minorHAnsi" w:hAnsiTheme="minorHAnsi"/>
          <w:b/>
          <w:color w:val="002244"/>
          <w:sz w:val="40"/>
          <w:szCs w:val="40"/>
        </w:rPr>
        <w:lastRenderedPageBreak/>
        <w:t>Nutrition Fact Sheet</w:t>
      </w:r>
    </w:p>
    <w:p w:rsidR="00FD4113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Calories</w:t>
      </w:r>
      <w:r w:rsidRPr="004E55CE">
        <w:rPr>
          <w:rFonts w:asciiTheme="minorHAnsi" w:hAnsiTheme="minorHAnsi"/>
          <w:color w:val="002244"/>
          <w:sz w:val="22"/>
          <w:szCs w:val="22"/>
        </w:rPr>
        <w:t>: amount of energy in food</w:t>
      </w:r>
    </w:p>
    <w:p w:rsidR="00FD4113" w:rsidRPr="004E55CE" w:rsidRDefault="00FD4113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Macronutrients</w:t>
      </w:r>
      <w:r w:rsidRPr="004E55CE">
        <w:rPr>
          <w:rFonts w:asciiTheme="minorHAnsi" w:hAnsiTheme="minorHAnsi"/>
          <w:color w:val="002244"/>
          <w:sz w:val="22"/>
          <w:szCs w:val="22"/>
        </w:rPr>
        <w:t>: provide energy- they are carbohydrates, fats, and proteins</w:t>
      </w:r>
    </w:p>
    <w:p w:rsidR="00FD4113" w:rsidRPr="004E55CE" w:rsidRDefault="00FD4113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Micronutrients</w:t>
      </w:r>
      <w:r w:rsidRPr="004E55CE">
        <w:rPr>
          <w:rFonts w:asciiTheme="minorHAnsi" w:hAnsiTheme="minorHAnsi"/>
          <w:color w:val="002244"/>
          <w:sz w:val="22"/>
          <w:szCs w:val="22"/>
        </w:rPr>
        <w:t>: regulate body functions: they are vitamins, minerals, and water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Non-nutrients or empty calories</w:t>
      </w:r>
      <w:r w:rsidRPr="004E55CE">
        <w:rPr>
          <w:rFonts w:asciiTheme="minorHAnsi" w:hAnsiTheme="minorHAnsi"/>
          <w:color w:val="002244"/>
          <w:sz w:val="22"/>
          <w:szCs w:val="22"/>
        </w:rPr>
        <w:t>: foods with no nutritional value, they are often processed or refined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Heredity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: an individual’s genetics, beyond a person’s control. People can be genetically tall, thin, short, or muscular. 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Diet</w:t>
      </w:r>
      <w:r w:rsidRPr="004E55CE">
        <w:rPr>
          <w:rFonts w:asciiTheme="minorHAnsi" w:hAnsiTheme="minorHAnsi"/>
          <w:color w:val="002244"/>
          <w:sz w:val="22"/>
          <w:szCs w:val="22"/>
        </w:rPr>
        <w:t>: everything you eat and drink. Each person needs to eat a different amount of food to maintain a healthy weight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Physical Activity</w:t>
      </w:r>
      <w:r w:rsidRPr="004E55CE">
        <w:rPr>
          <w:rFonts w:asciiTheme="minorHAnsi" w:hAnsiTheme="minorHAnsi"/>
          <w:color w:val="002244"/>
          <w:sz w:val="22"/>
          <w:szCs w:val="22"/>
        </w:rPr>
        <w:t>: like diet, helps people to maintain a healthy weight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Balance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Variety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Moderation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Obesity</w:t>
      </w:r>
      <w:r w:rsidRPr="004E55CE">
        <w:rPr>
          <w:rFonts w:asciiTheme="minorHAnsi" w:hAnsiTheme="minorHAnsi"/>
          <w:color w:val="002244"/>
          <w:sz w:val="22"/>
          <w:szCs w:val="22"/>
        </w:rPr>
        <w:t>: Occurs when there is an excess of fat, or adipose tissue, in the body</w:t>
      </w:r>
    </w:p>
    <w:p w:rsidR="007F332E" w:rsidRPr="004E55CE" w:rsidRDefault="007F332E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Adipose tissue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: a type of connective tissue in which many cells are filled with fat. The body needs adipose tissue, but too much can result in serious health problems. </w:t>
      </w:r>
    </w:p>
    <w:p w:rsidR="00E17961" w:rsidRPr="004E55CE" w:rsidRDefault="00E17961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_____________________________________________________________________________________</w:t>
      </w:r>
    </w:p>
    <w:p w:rsidR="00FD4113" w:rsidRPr="004E55CE" w:rsidRDefault="004B7C32" w:rsidP="00226E48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There are </w:t>
      </w:r>
      <w:r w:rsidRPr="004E55CE">
        <w:rPr>
          <w:rFonts w:asciiTheme="minorHAnsi" w:hAnsiTheme="minorHAnsi"/>
          <w:b/>
          <w:color w:val="002244"/>
          <w:sz w:val="22"/>
          <w:szCs w:val="22"/>
        </w:rPr>
        <w:t>six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basic nutrients that ar</w:t>
      </w:r>
      <w:r w:rsidR="007F332E" w:rsidRPr="004E55CE">
        <w:rPr>
          <w:rFonts w:asciiTheme="minorHAnsi" w:hAnsiTheme="minorHAnsi"/>
          <w:color w:val="002244"/>
          <w:sz w:val="22"/>
          <w:szCs w:val="22"/>
        </w:rPr>
        <w:t xml:space="preserve">e divided into two categories, which are </w:t>
      </w:r>
      <w:r w:rsidR="007F332E" w:rsidRPr="004E55CE">
        <w:rPr>
          <w:rFonts w:asciiTheme="minorHAnsi" w:hAnsiTheme="minorHAnsi"/>
          <w:b/>
          <w:color w:val="002244"/>
          <w:sz w:val="22"/>
          <w:szCs w:val="22"/>
        </w:rPr>
        <w:t>Macronutrients</w:t>
      </w:r>
      <w:r w:rsidR="007F332E" w:rsidRPr="004E55CE">
        <w:rPr>
          <w:rFonts w:asciiTheme="minorHAnsi" w:hAnsiTheme="minorHAnsi"/>
          <w:color w:val="002244"/>
          <w:sz w:val="22"/>
          <w:szCs w:val="22"/>
        </w:rPr>
        <w:t xml:space="preserve"> and </w:t>
      </w:r>
      <w:r w:rsidR="00E17961" w:rsidRPr="004E55CE">
        <w:rPr>
          <w:rFonts w:asciiTheme="minorHAnsi" w:hAnsiTheme="minorHAnsi"/>
          <w:b/>
          <w:color w:val="002244"/>
          <w:sz w:val="22"/>
          <w:szCs w:val="22"/>
        </w:rPr>
        <w:t>M</w:t>
      </w:r>
      <w:r w:rsidR="007F332E" w:rsidRPr="004E55CE">
        <w:rPr>
          <w:rFonts w:asciiTheme="minorHAnsi" w:hAnsiTheme="minorHAnsi"/>
          <w:b/>
          <w:color w:val="002244"/>
          <w:sz w:val="22"/>
          <w:szCs w:val="22"/>
        </w:rPr>
        <w:t>icronutrients</w:t>
      </w:r>
      <w:r w:rsidR="007F332E" w:rsidRPr="004E55CE">
        <w:rPr>
          <w:rFonts w:asciiTheme="minorHAnsi" w:hAnsiTheme="minorHAnsi"/>
          <w:color w:val="002244"/>
          <w:sz w:val="22"/>
          <w:szCs w:val="22"/>
        </w:rPr>
        <w:t>.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 </w:t>
      </w:r>
    </w:p>
    <w:p w:rsidR="00FD4113" w:rsidRPr="004E55CE" w:rsidRDefault="007F332E" w:rsidP="00226E48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Heredity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, </w:t>
      </w:r>
      <w:r w:rsidRPr="004E55CE">
        <w:rPr>
          <w:rFonts w:asciiTheme="minorHAnsi" w:hAnsiTheme="minorHAnsi"/>
          <w:b/>
          <w:color w:val="002244"/>
          <w:sz w:val="22"/>
          <w:szCs w:val="22"/>
        </w:rPr>
        <w:t>diet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and </w:t>
      </w:r>
      <w:r w:rsidRPr="004E55CE">
        <w:rPr>
          <w:rFonts w:asciiTheme="minorHAnsi" w:hAnsiTheme="minorHAnsi"/>
          <w:b/>
          <w:color w:val="002244"/>
          <w:sz w:val="22"/>
          <w:szCs w:val="22"/>
        </w:rPr>
        <w:t>physical activity</w:t>
      </w:r>
      <w:r w:rsidR="004B7C32" w:rsidRPr="004E55CE">
        <w:rPr>
          <w:rFonts w:asciiTheme="minorHAnsi" w:hAnsiTheme="minorHAnsi"/>
          <w:color w:val="002244"/>
          <w:sz w:val="22"/>
          <w:szCs w:val="22"/>
        </w:rPr>
        <w:t xml:space="preserve"> are three primary factors that determine a person’s body shape and size.</w:t>
      </w:r>
    </w:p>
    <w:p w:rsidR="00FD4113" w:rsidRPr="004E55CE" w:rsidRDefault="004B7C32" w:rsidP="00226E48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Diet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and </w:t>
      </w:r>
      <w:r w:rsidRPr="004E55CE">
        <w:rPr>
          <w:rFonts w:asciiTheme="minorHAnsi" w:hAnsiTheme="minorHAnsi"/>
          <w:b/>
          <w:color w:val="002244"/>
          <w:sz w:val="22"/>
          <w:szCs w:val="22"/>
        </w:rPr>
        <w:t>physical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</w:t>
      </w:r>
      <w:r w:rsidRPr="004E55CE">
        <w:rPr>
          <w:rFonts w:asciiTheme="minorHAnsi" w:hAnsiTheme="minorHAnsi"/>
          <w:b/>
          <w:color w:val="002244"/>
          <w:sz w:val="22"/>
          <w:szCs w:val="22"/>
        </w:rPr>
        <w:t>activity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are factors that are within a person’s control, </w:t>
      </w:r>
      <w:r w:rsidRPr="004E55CE">
        <w:rPr>
          <w:rFonts w:asciiTheme="minorHAnsi" w:hAnsiTheme="minorHAnsi"/>
          <w:b/>
          <w:color w:val="002244"/>
          <w:sz w:val="22"/>
          <w:szCs w:val="22"/>
        </w:rPr>
        <w:t>heredity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is not.</w:t>
      </w:r>
    </w:p>
    <w:p w:rsidR="00FD4113" w:rsidRPr="004E55CE" w:rsidRDefault="004B7C32" w:rsidP="00226E48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Balance, variety and moderation are three important concepts in planning a healthy diet. </w:t>
      </w:r>
    </w:p>
    <w:p w:rsidR="00FD4113" w:rsidRPr="004E55CE" w:rsidRDefault="004B7C32" w:rsidP="00226E48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The food guide pyramid is a helpful tool for planning a balanced diet. To get more information on the food guide pyramid go to </w:t>
      </w:r>
      <w:hyperlink r:id="rId8" w:history="1">
        <w:r w:rsidRPr="0067665A">
          <w:rPr>
            <w:rStyle w:val="Hyperlink"/>
            <w:rFonts w:asciiTheme="minorHAnsi" w:hAnsiTheme="minorHAnsi"/>
            <w:color w:val="EB0000"/>
            <w:sz w:val="22"/>
            <w:szCs w:val="22"/>
          </w:rPr>
          <w:t>www.mypyramid.gov</w:t>
        </w:r>
      </w:hyperlink>
      <w:r w:rsidRPr="004E55CE">
        <w:rPr>
          <w:rFonts w:asciiTheme="minorHAnsi" w:hAnsiTheme="minorHAnsi"/>
          <w:color w:val="002244"/>
          <w:sz w:val="22"/>
          <w:szCs w:val="22"/>
        </w:rPr>
        <w:t xml:space="preserve">. </w:t>
      </w:r>
    </w:p>
    <w:p w:rsidR="00617A4F" w:rsidRPr="004E55CE" w:rsidRDefault="004B7C32" w:rsidP="00226E48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Obesity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can lead to many other problems and diseases such as:</w:t>
      </w:r>
    </w:p>
    <w:p w:rsidR="00617A4F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Diabetes</w:t>
      </w:r>
    </w:p>
    <w:p w:rsidR="00617A4F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Stroke</w:t>
      </w:r>
    </w:p>
    <w:p w:rsidR="00617A4F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Heart Disease</w:t>
      </w:r>
    </w:p>
    <w:p w:rsidR="00617A4F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Arthritis</w:t>
      </w:r>
    </w:p>
    <w:p w:rsidR="00617A4F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Hernia</w:t>
      </w:r>
    </w:p>
    <w:p w:rsidR="00617A4F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Strain on Circulatory System</w:t>
      </w:r>
    </w:p>
    <w:p w:rsidR="00617A4F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Hardening of the Arteries</w:t>
      </w:r>
    </w:p>
    <w:p w:rsidR="00E17961" w:rsidRPr="004E55CE" w:rsidRDefault="004B7C32" w:rsidP="00226E48">
      <w:pPr>
        <w:pStyle w:val="ListParagraph"/>
        <w:numPr>
          <w:ilvl w:val="1"/>
          <w:numId w:val="13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High Blood Pressure</w:t>
      </w:r>
    </w:p>
    <w:p w:rsidR="00E17961" w:rsidRPr="004E55CE" w:rsidRDefault="00E17961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br w:type="page"/>
      </w:r>
    </w:p>
    <w:p w:rsidR="004B7C32" w:rsidRPr="004E55CE" w:rsidRDefault="005640E8" w:rsidP="00E17961">
      <w:pPr>
        <w:spacing w:after="160" w:line="259" w:lineRule="auto"/>
        <w:jc w:val="center"/>
        <w:rPr>
          <w:rFonts w:asciiTheme="minorHAnsi" w:hAnsiTheme="minorHAnsi"/>
          <w:b/>
          <w:color w:val="002244"/>
          <w:sz w:val="40"/>
          <w:szCs w:val="40"/>
        </w:rPr>
      </w:pPr>
      <w:r>
        <w:rPr>
          <w:rFonts w:asciiTheme="minorHAnsi" w:hAnsiTheme="minorHAnsi"/>
          <w:b/>
          <w:color w:val="002244"/>
          <w:sz w:val="40"/>
          <w:szCs w:val="40"/>
        </w:rPr>
        <w:lastRenderedPageBreak/>
        <w:t>Daily</w:t>
      </w:r>
      <w:r w:rsidR="00961E78" w:rsidRPr="004E55CE">
        <w:rPr>
          <w:rFonts w:asciiTheme="minorHAnsi" w:hAnsiTheme="minorHAnsi"/>
          <w:b/>
          <w:color w:val="002244"/>
          <w:sz w:val="40"/>
          <w:szCs w:val="40"/>
        </w:rPr>
        <w:t xml:space="preserve"> </w:t>
      </w:r>
      <w:r>
        <w:rPr>
          <w:rFonts w:asciiTheme="minorHAnsi" w:hAnsiTheme="minorHAnsi"/>
          <w:b/>
          <w:color w:val="002244"/>
          <w:sz w:val="40"/>
          <w:szCs w:val="40"/>
        </w:rPr>
        <w:t>Caloric</w:t>
      </w:r>
      <w:r w:rsidR="00961E78" w:rsidRPr="004E55CE">
        <w:rPr>
          <w:rFonts w:asciiTheme="minorHAnsi" w:hAnsiTheme="minorHAnsi"/>
          <w:b/>
          <w:color w:val="002244"/>
          <w:sz w:val="40"/>
          <w:szCs w:val="40"/>
        </w:rPr>
        <w:t xml:space="preserve"> </w:t>
      </w:r>
      <w:r>
        <w:rPr>
          <w:rFonts w:asciiTheme="minorHAnsi" w:hAnsiTheme="minorHAnsi"/>
          <w:b/>
          <w:color w:val="002244"/>
          <w:sz w:val="40"/>
          <w:szCs w:val="40"/>
        </w:rPr>
        <w:t>Requirement</w:t>
      </w:r>
      <w:r w:rsidR="004B7C32" w:rsidRPr="004E55CE">
        <w:rPr>
          <w:rFonts w:asciiTheme="minorHAnsi" w:hAnsiTheme="minorHAnsi"/>
          <w:b/>
          <w:color w:val="002244"/>
          <w:sz w:val="40"/>
          <w:szCs w:val="40"/>
        </w:rPr>
        <w:t xml:space="preserve"> </w:t>
      </w:r>
      <w:r>
        <w:rPr>
          <w:rFonts w:asciiTheme="minorHAnsi" w:hAnsiTheme="minorHAnsi"/>
          <w:b/>
          <w:color w:val="002244"/>
          <w:sz w:val="40"/>
          <w:szCs w:val="40"/>
        </w:rPr>
        <w:t>Worksheet</w:t>
      </w:r>
    </w:p>
    <w:p w:rsidR="003B2206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Use the following steps to calculate your DCR:</w:t>
      </w:r>
    </w:p>
    <w:p w:rsidR="003B2206" w:rsidRPr="004E55CE" w:rsidRDefault="004B7C32" w:rsidP="00226E48">
      <w:pPr>
        <w:pStyle w:val="ListParagraph"/>
        <w:numPr>
          <w:ilvl w:val="0"/>
          <w:numId w:val="14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Your ide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>al healthy weight: __________________</w:t>
      </w:r>
    </w:p>
    <w:p w:rsidR="004B7C32" w:rsidRPr="004E55CE" w:rsidRDefault="004B7C32" w:rsidP="00226E48">
      <w:pPr>
        <w:pStyle w:val="ListParagraph"/>
        <w:numPr>
          <w:ilvl w:val="0"/>
          <w:numId w:val="14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Mul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>tiply your healthy weight by 10: __________________</w:t>
      </w:r>
    </w:p>
    <w:p w:rsidR="004B7C32" w:rsidRPr="004E55CE" w:rsidRDefault="004B7C32" w:rsidP="00226E48">
      <w:pPr>
        <w:pStyle w:val="ListParagraph"/>
        <w:numPr>
          <w:ilvl w:val="0"/>
          <w:numId w:val="14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If female add 150, if male add 3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>00 to the previous number: __________________</w:t>
      </w:r>
    </w:p>
    <w:p w:rsidR="004B7C32" w:rsidRPr="004E55CE" w:rsidRDefault="004B7C32" w:rsidP="00226E48">
      <w:pPr>
        <w:pStyle w:val="ListParagraph"/>
        <w:numPr>
          <w:ilvl w:val="0"/>
          <w:numId w:val="14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Circle the activity level below that best describes you:</w:t>
      </w:r>
    </w:p>
    <w:p w:rsidR="004B7C32" w:rsidRPr="004E55CE" w:rsidRDefault="004B7C32" w:rsidP="00CE7207">
      <w:pPr>
        <w:spacing w:after="160" w:line="259" w:lineRule="auto"/>
        <w:ind w:firstLine="720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Sedentary (add 0)        Somewhat active (add 250)       Very active (add 500)</w:t>
      </w:r>
    </w:p>
    <w:p w:rsidR="004B7C32" w:rsidRPr="004E55CE" w:rsidRDefault="004B7C32" w:rsidP="00226E48">
      <w:pPr>
        <w:pStyle w:val="ListParagraph"/>
        <w:numPr>
          <w:ilvl w:val="0"/>
          <w:numId w:val="14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Add quest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>ion 3 to question 4: __________________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This is your approximate DCR.          </w:t>
      </w:r>
    </w:p>
    <w:p w:rsidR="004B7C32" w:rsidRPr="004E55CE" w:rsidRDefault="004B7C32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Use the following steps to calculate your New England Patriot</w:t>
      </w:r>
      <w:r w:rsidR="00124E05" w:rsidRPr="004E55CE">
        <w:rPr>
          <w:rFonts w:asciiTheme="minorHAnsi" w:hAnsiTheme="minorHAnsi"/>
          <w:color w:val="002244"/>
          <w:sz w:val="22"/>
          <w:szCs w:val="22"/>
        </w:rPr>
        <w:t>s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Player DCR </w:t>
      </w:r>
    </w:p>
    <w:p w:rsidR="004B7C32" w:rsidRPr="004E55CE" w:rsidRDefault="004B7C32" w:rsidP="00226E48">
      <w:pPr>
        <w:pStyle w:val="ListParagraph"/>
        <w:numPr>
          <w:ilvl w:val="0"/>
          <w:numId w:val="15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Roster weight of New England Patrio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>t __________________ : __________________</w:t>
      </w:r>
    </w:p>
    <w:p w:rsidR="004B7C32" w:rsidRPr="004E55CE" w:rsidRDefault="004B7C32" w:rsidP="00226E48">
      <w:pPr>
        <w:pStyle w:val="ListParagraph"/>
        <w:numPr>
          <w:ilvl w:val="0"/>
          <w:numId w:val="15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Multiply roster w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>eight by 10: __________________</w:t>
      </w:r>
    </w:p>
    <w:p w:rsidR="004B7C32" w:rsidRPr="004E55CE" w:rsidRDefault="004B7C32" w:rsidP="00226E48">
      <w:pPr>
        <w:pStyle w:val="ListParagraph"/>
        <w:numPr>
          <w:ilvl w:val="0"/>
          <w:numId w:val="15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Add 300 to 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>the previous number: __________________</w:t>
      </w:r>
    </w:p>
    <w:p w:rsidR="004B7C32" w:rsidRPr="004E55CE" w:rsidRDefault="004B7C32" w:rsidP="00226E48">
      <w:pPr>
        <w:pStyle w:val="ListParagraph"/>
        <w:numPr>
          <w:ilvl w:val="0"/>
          <w:numId w:val="15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Circle the activity level below that best describes a New England Patriot:</w:t>
      </w:r>
    </w:p>
    <w:p w:rsidR="004B7C32" w:rsidRPr="004E55CE" w:rsidRDefault="004B7C32" w:rsidP="00CE7207">
      <w:pPr>
        <w:spacing w:after="160" w:line="259" w:lineRule="auto"/>
        <w:ind w:firstLine="720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Sedentary (add 0)         Somewhat active (add 250)      Very active (add 500)</w:t>
      </w:r>
    </w:p>
    <w:p w:rsidR="009D2433" w:rsidRPr="00C237E9" w:rsidRDefault="004B7C32" w:rsidP="00C237E9">
      <w:pPr>
        <w:pStyle w:val="ListParagraph"/>
        <w:numPr>
          <w:ilvl w:val="0"/>
          <w:numId w:val="15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Add quest</w:t>
      </w:r>
      <w:r w:rsidR="00CE7207" w:rsidRPr="004E55CE">
        <w:rPr>
          <w:rFonts w:asciiTheme="minorHAnsi" w:hAnsiTheme="minorHAnsi"/>
          <w:color w:val="002244"/>
          <w:sz w:val="22"/>
          <w:szCs w:val="22"/>
        </w:rPr>
        <w:t xml:space="preserve">ion 3 to question 4: __________________ </w:t>
      </w:r>
      <w:r w:rsidRPr="004E55CE">
        <w:rPr>
          <w:rFonts w:asciiTheme="minorHAnsi" w:hAnsiTheme="minorHAnsi"/>
          <w:color w:val="002244"/>
          <w:sz w:val="22"/>
          <w:szCs w:val="22"/>
        </w:rPr>
        <w:t>This is your Patriot’s approximate DCR</w:t>
      </w:r>
    </w:p>
    <w:sectPr w:rsidR="009D2433" w:rsidRPr="00C237E9" w:rsidSect="006F22CB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A62" w:rsidRDefault="00323A62" w:rsidP="009D2433">
      <w:r>
        <w:separator/>
      </w:r>
    </w:p>
  </w:endnote>
  <w:endnote w:type="continuationSeparator" w:id="0">
    <w:p w:rsidR="00323A62" w:rsidRDefault="00323A62" w:rsidP="009D2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433" w:rsidRPr="004523A0" w:rsidRDefault="009D2433" w:rsidP="009D2433">
    <w:pPr>
      <w:pStyle w:val="Footer"/>
      <w:jc w:val="right"/>
      <w:rPr>
        <w:color w:val="002244"/>
      </w:rPr>
    </w:pPr>
    <w:r w:rsidRPr="004523A0">
      <w:rPr>
        <w:color w:val="002244"/>
      </w:rPr>
      <w:t xml:space="preserve">History, Social Studies, and Wellness </w:t>
    </w:r>
    <w:sdt>
      <w:sdtPr>
        <w:rPr>
          <w:color w:val="002244"/>
        </w:rPr>
        <w:id w:val="-13332928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523A0">
          <w:rPr>
            <w:color w:val="002244"/>
          </w:rPr>
          <w:fldChar w:fldCharType="begin"/>
        </w:r>
        <w:r w:rsidRPr="004523A0">
          <w:rPr>
            <w:color w:val="002244"/>
          </w:rPr>
          <w:instrText xml:space="preserve"> PAGE   \* MERGEFORMAT </w:instrText>
        </w:r>
        <w:r w:rsidRPr="004523A0">
          <w:rPr>
            <w:color w:val="002244"/>
          </w:rPr>
          <w:fldChar w:fldCharType="separate"/>
        </w:r>
        <w:r w:rsidR="003A65D6">
          <w:rPr>
            <w:noProof/>
            <w:color w:val="002244"/>
          </w:rPr>
          <w:t>1</w:t>
        </w:r>
        <w:r w:rsidRPr="004523A0">
          <w:rPr>
            <w:noProof/>
            <w:color w:val="002244"/>
          </w:rPr>
          <w:fldChar w:fldCharType="end"/>
        </w:r>
      </w:sdtContent>
    </w:sdt>
  </w:p>
  <w:p w:rsidR="009D2433" w:rsidRDefault="009D24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A62" w:rsidRDefault="00323A62" w:rsidP="009D2433">
      <w:r>
        <w:separator/>
      </w:r>
    </w:p>
  </w:footnote>
  <w:footnote w:type="continuationSeparator" w:id="0">
    <w:p w:rsidR="00323A62" w:rsidRDefault="00323A62" w:rsidP="009D2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409" w:rsidRDefault="00F85409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-449861</wp:posOffset>
          </wp:positionV>
          <wp:extent cx="7764021" cy="10047556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iteJerseyLinesBG_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021" cy="10047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0817"/>
    <w:multiLevelType w:val="hybridMultilevel"/>
    <w:tmpl w:val="F5380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2603"/>
    <w:multiLevelType w:val="hybridMultilevel"/>
    <w:tmpl w:val="937688E8"/>
    <w:lvl w:ilvl="0" w:tplc="D2BE84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22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100D9"/>
    <w:multiLevelType w:val="hybridMultilevel"/>
    <w:tmpl w:val="58BA4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47086"/>
    <w:multiLevelType w:val="hybridMultilevel"/>
    <w:tmpl w:val="A5A6504C"/>
    <w:lvl w:ilvl="0" w:tplc="09848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2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242AD"/>
    <w:multiLevelType w:val="hybridMultilevel"/>
    <w:tmpl w:val="763AE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235884"/>
    <w:multiLevelType w:val="hybridMultilevel"/>
    <w:tmpl w:val="97C61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F5E758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14EDF5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8F2265"/>
    <w:multiLevelType w:val="hybridMultilevel"/>
    <w:tmpl w:val="7214D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A3F27"/>
    <w:multiLevelType w:val="hybridMultilevel"/>
    <w:tmpl w:val="6464D696"/>
    <w:lvl w:ilvl="0" w:tplc="E62812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5307546">
      <w:start w:val="1"/>
      <w:numFmt w:val="lowerLetter"/>
      <w:lvlText w:val="%2."/>
      <w:lvlJc w:val="left"/>
      <w:pPr>
        <w:ind w:left="1440" w:hanging="360"/>
      </w:pPr>
      <w:rPr>
        <w:b/>
        <w:color w:val="002244"/>
      </w:rPr>
    </w:lvl>
    <w:lvl w:ilvl="2" w:tplc="F3DE2D5E">
      <w:start w:val="1"/>
      <w:numFmt w:val="lowerRoman"/>
      <w:lvlText w:val="%3."/>
      <w:lvlJc w:val="right"/>
      <w:pPr>
        <w:ind w:left="2160" w:hanging="180"/>
      </w:pPr>
      <w:rPr>
        <w:b/>
        <w:color w:val="002244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275530"/>
    <w:multiLevelType w:val="hybridMultilevel"/>
    <w:tmpl w:val="CF64D97E"/>
    <w:lvl w:ilvl="0" w:tplc="4A7266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E7F12"/>
    <w:multiLevelType w:val="hybridMultilevel"/>
    <w:tmpl w:val="F4922270"/>
    <w:lvl w:ilvl="0" w:tplc="99BEB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2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41204"/>
    <w:multiLevelType w:val="hybridMultilevel"/>
    <w:tmpl w:val="1052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3D203D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F5C9D3E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F5CEC"/>
    <w:multiLevelType w:val="hybridMultilevel"/>
    <w:tmpl w:val="511C1CBE"/>
    <w:lvl w:ilvl="0" w:tplc="2112EF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AC7230"/>
    <w:multiLevelType w:val="hybridMultilevel"/>
    <w:tmpl w:val="CEBE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6051F1"/>
    <w:multiLevelType w:val="hybridMultilevel"/>
    <w:tmpl w:val="B3D2F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71B73"/>
    <w:multiLevelType w:val="hybridMultilevel"/>
    <w:tmpl w:val="62969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8F039B"/>
    <w:multiLevelType w:val="hybridMultilevel"/>
    <w:tmpl w:val="18AE3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43322"/>
    <w:multiLevelType w:val="hybridMultilevel"/>
    <w:tmpl w:val="C4CEC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C133E"/>
    <w:multiLevelType w:val="hybridMultilevel"/>
    <w:tmpl w:val="D0F4A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823BEC"/>
    <w:multiLevelType w:val="hybridMultilevel"/>
    <w:tmpl w:val="68481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6CC7C4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3EA6ED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984EDE"/>
    <w:multiLevelType w:val="hybridMultilevel"/>
    <w:tmpl w:val="B7A84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9667E"/>
    <w:multiLevelType w:val="hybridMultilevel"/>
    <w:tmpl w:val="59F8E7EA"/>
    <w:lvl w:ilvl="0" w:tplc="8AF447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7"/>
  </w:num>
  <w:num w:numId="5">
    <w:abstractNumId w:val="17"/>
  </w:num>
  <w:num w:numId="6">
    <w:abstractNumId w:val="0"/>
  </w:num>
  <w:num w:numId="7">
    <w:abstractNumId w:val="16"/>
  </w:num>
  <w:num w:numId="8">
    <w:abstractNumId w:val="5"/>
  </w:num>
  <w:num w:numId="9">
    <w:abstractNumId w:val="10"/>
  </w:num>
  <w:num w:numId="10">
    <w:abstractNumId w:val="15"/>
  </w:num>
  <w:num w:numId="11">
    <w:abstractNumId w:val="2"/>
  </w:num>
  <w:num w:numId="12">
    <w:abstractNumId w:val="18"/>
  </w:num>
  <w:num w:numId="13">
    <w:abstractNumId w:val="12"/>
  </w:num>
  <w:num w:numId="14">
    <w:abstractNumId w:val="11"/>
  </w:num>
  <w:num w:numId="15">
    <w:abstractNumId w:val="20"/>
  </w:num>
  <w:num w:numId="16">
    <w:abstractNumId w:val="14"/>
  </w:num>
  <w:num w:numId="17">
    <w:abstractNumId w:val="19"/>
  </w:num>
  <w:num w:numId="18">
    <w:abstractNumId w:val="13"/>
  </w:num>
  <w:num w:numId="19">
    <w:abstractNumId w:val="8"/>
  </w:num>
  <w:num w:numId="20">
    <w:abstractNumId w:val="4"/>
  </w:num>
  <w:num w:numId="21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89E"/>
    <w:rsid w:val="000071DA"/>
    <w:rsid w:val="00011ADD"/>
    <w:rsid w:val="00054BA5"/>
    <w:rsid w:val="00061A77"/>
    <w:rsid w:val="00074D62"/>
    <w:rsid w:val="000D3BBE"/>
    <w:rsid w:val="00121ED8"/>
    <w:rsid w:val="00124E05"/>
    <w:rsid w:val="00153A29"/>
    <w:rsid w:val="001B40B2"/>
    <w:rsid w:val="001E5C43"/>
    <w:rsid w:val="00226E48"/>
    <w:rsid w:val="00241941"/>
    <w:rsid w:val="00247CD5"/>
    <w:rsid w:val="00271862"/>
    <w:rsid w:val="002C7133"/>
    <w:rsid w:val="002F0624"/>
    <w:rsid w:val="00321825"/>
    <w:rsid w:val="00323A62"/>
    <w:rsid w:val="0038689E"/>
    <w:rsid w:val="003A440E"/>
    <w:rsid w:val="003A65D6"/>
    <w:rsid w:val="003B2206"/>
    <w:rsid w:val="003C1DCD"/>
    <w:rsid w:val="00402F89"/>
    <w:rsid w:val="00423AEE"/>
    <w:rsid w:val="004523A0"/>
    <w:rsid w:val="004525A8"/>
    <w:rsid w:val="004B7C32"/>
    <w:rsid w:val="004C5C53"/>
    <w:rsid w:val="004E55CE"/>
    <w:rsid w:val="005347D8"/>
    <w:rsid w:val="005356CD"/>
    <w:rsid w:val="0054425E"/>
    <w:rsid w:val="005640E8"/>
    <w:rsid w:val="00592375"/>
    <w:rsid w:val="005F0978"/>
    <w:rsid w:val="00604F9B"/>
    <w:rsid w:val="00617A4F"/>
    <w:rsid w:val="00621764"/>
    <w:rsid w:val="00655414"/>
    <w:rsid w:val="0067665A"/>
    <w:rsid w:val="006B739F"/>
    <w:rsid w:val="006D49C5"/>
    <w:rsid w:val="006F22CB"/>
    <w:rsid w:val="00704D7B"/>
    <w:rsid w:val="0072700F"/>
    <w:rsid w:val="007F332E"/>
    <w:rsid w:val="0080121E"/>
    <w:rsid w:val="0081544A"/>
    <w:rsid w:val="0082050B"/>
    <w:rsid w:val="0089594D"/>
    <w:rsid w:val="008A487C"/>
    <w:rsid w:val="008B38F1"/>
    <w:rsid w:val="008B622D"/>
    <w:rsid w:val="008D5976"/>
    <w:rsid w:val="008F667E"/>
    <w:rsid w:val="00961E78"/>
    <w:rsid w:val="00962A19"/>
    <w:rsid w:val="00984BFC"/>
    <w:rsid w:val="009D2433"/>
    <w:rsid w:val="00A00298"/>
    <w:rsid w:val="00A21977"/>
    <w:rsid w:val="00A80EC0"/>
    <w:rsid w:val="00AA0300"/>
    <w:rsid w:val="00AF76EC"/>
    <w:rsid w:val="00B42974"/>
    <w:rsid w:val="00C237E9"/>
    <w:rsid w:val="00C65E7D"/>
    <w:rsid w:val="00C95A3D"/>
    <w:rsid w:val="00CB06EA"/>
    <w:rsid w:val="00CB0851"/>
    <w:rsid w:val="00CE7207"/>
    <w:rsid w:val="00D16B3F"/>
    <w:rsid w:val="00D17AA5"/>
    <w:rsid w:val="00D22EE3"/>
    <w:rsid w:val="00D31BB8"/>
    <w:rsid w:val="00D73D40"/>
    <w:rsid w:val="00DA4C17"/>
    <w:rsid w:val="00DA7274"/>
    <w:rsid w:val="00DC683C"/>
    <w:rsid w:val="00E17961"/>
    <w:rsid w:val="00E71D64"/>
    <w:rsid w:val="00EB43FC"/>
    <w:rsid w:val="00EE7D1F"/>
    <w:rsid w:val="00EF0979"/>
    <w:rsid w:val="00F35079"/>
    <w:rsid w:val="00F41BD7"/>
    <w:rsid w:val="00F85409"/>
    <w:rsid w:val="00F96E8F"/>
    <w:rsid w:val="00FA07F7"/>
    <w:rsid w:val="00FD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D7B2FD7-4438-4F72-99BA-832C47B6C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8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B7C32"/>
    <w:pPr>
      <w:keepNext/>
      <w:ind w:left="2160" w:firstLine="720"/>
      <w:outlineLvl w:val="0"/>
    </w:pPr>
    <w:rPr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4B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41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B7C32"/>
    <w:rPr>
      <w:rFonts w:ascii="Times New Roman" w:eastAsia="Times New Roman" w:hAnsi="Times New Roman" w:cs="Times New Roman"/>
      <w:sz w:val="72"/>
      <w:szCs w:val="24"/>
    </w:rPr>
  </w:style>
  <w:style w:type="paragraph" w:styleId="Title">
    <w:name w:val="Title"/>
    <w:basedOn w:val="Normal"/>
    <w:link w:val="TitleChar"/>
    <w:qFormat/>
    <w:rsid w:val="004B7C32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4B7C32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4B7C32"/>
    <w:pPr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4B7C3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semiHidden/>
    <w:rsid w:val="004B7C32"/>
    <w:pPr>
      <w:ind w:firstLine="720"/>
    </w:pPr>
    <w:rPr>
      <w:b/>
      <w:bCs/>
      <w:sz w:val="28"/>
    </w:rPr>
  </w:style>
  <w:style w:type="character" w:customStyle="1" w:styleId="BodyTextIndentChar">
    <w:name w:val="Body Text Indent Char"/>
    <w:basedOn w:val="DefaultParagraphFont"/>
    <w:link w:val="BodyTextIndent"/>
    <w:semiHidden/>
    <w:rsid w:val="004B7C3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2">
    <w:name w:val="Body Text Indent 2"/>
    <w:basedOn w:val="Normal"/>
    <w:link w:val="BodyTextIndent2Char"/>
    <w:semiHidden/>
    <w:rsid w:val="004B7C32"/>
    <w:pPr>
      <w:ind w:left="720"/>
    </w:pPr>
    <w:rPr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B7C32"/>
    <w:rPr>
      <w:rFonts w:ascii="Times New Roman" w:eastAsia="Times New Roman" w:hAnsi="Times New Roman" w:cs="Times New Roman"/>
      <w:bCs/>
      <w:sz w:val="32"/>
      <w:szCs w:val="24"/>
    </w:rPr>
  </w:style>
  <w:style w:type="character" w:styleId="Hyperlink">
    <w:name w:val="Hyperlink"/>
    <w:semiHidden/>
    <w:rsid w:val="004B7C32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semiHidden/>
    <w:rsid w:val="004B7C32"/>
    <w:pPr>
      <w:ind w:left="1440" w:hanging="720"/>
    </w:pPr>
    <w:rPr>
      <w:b/>
      <w:bCs/>
      <w:color w:val="000000"/>
      <w:sz w:val="28"/>
      <w:szCs w:val="17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4B7C32"/>
    <w:rPr>
      <w:rFonts w:ascii="Times New Roman" w:eastAsia="Times New Roman" w:hAnsi="Times New Roman" w:cs="Times New Roman"/>
      <w:b/>
      <w:bCs/>
      <w:color w:val="000000"/>
      <w:sz w:val="28"/>
      <w:szCs w:val="17"/>
    </w:rPr>
  </w:style>
  <w:style w:type="paragraph" w:customStyle="1" w:styleId="ecmsonormal">
    <w:name w:val="ec_msonormal"/>
    <w:basedOn w:val="Normal"/>
    <w:rsid w:val="004B7C3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4B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8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87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24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43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24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433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270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pyramid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A3326-FB5F-4A9C-9760-D81D154A7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45</cp:revision>
  <dcterms:created xsi:type="dcterms:W3CDTF">2020-04-16T17:47:00Z</dcterms:created>
  <dcterms:modified xsi:type="dcterms:W3CDTF">2020-11-21T19:33:00Z</dcterms:modified>
</cp:coreProperties>
</file>